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2E2D0" w14:textId="77777777" w:rsidR="0069276F" w:rsidRDefault="0069276F">
      <w:pPr>
        <w:jc w:val="center"/>
        <w:rPr>
          <w:rFonts w:ascii="Arial" w:hAnsi="Arial"/>
          <w:b/>
          <w:bCs/>
          <w:sz w:val="20"/>
          <w:szCs w:val="28"/>
        </w:rPr>
      </w:pPr>
      <w:r>
        <w:rPr>
          <w:rFonts w:ascii="Arial" w:hAnsi="Arial" w:cs="Arial"/>
          <w:b/>
          <w:bCs/>
          <w:i/>
          <w:iCs/>
          <w:color w:val="0000FF"/>
          <w:sz w:val="20"/>
        </w:rPr>
        <w:t>[Replace this text with your organization’s identifier.]</w:t>
      </w:r>
    </w:p>
    <w:p w14:paraId="640414FC" w14:textId="77777777" w:rsidR="0069276F" w:rsidRDefault="0069276F">
      <w:pPr>
        <w:pStyle w:val="Title"/>
        <w:rPr>
          <w:rFonts w:ascii="Arial" w:hAnsi="Arial"/>
          <w:sz w:val="20"/>
        </w:rPr>
      </w:pPr>
    </w:p>
    <w:p w14:paraId="0BA5F612" w14:textId="77777777" w:rsidR="0069276F" w:rsidRDefault="0069276F">
      <w:pPr>
        <w:pStyle w:val="Title"/>
        <w:rPr>
          <w:rFonts w:ascii="Arial" w:hAnsi="Arial"/>
        </w:rPr>
      </w:pPr>
      <w:r>
        <w:rPr>
          <w:rFonts w:ascii="Arial" w:hAnsi="Arial"/>
        </w:rPr>
        <w:t>SCHOOL ENVIRONMENTAL ASSESSMENT FORM</w:t>
      </w:r>
      <w:r w:rsidR="001D2BCF">
        <w:rPr>
          <w:rFonts w:ascii="Arial" w:hAnsi="Arial"/>
        </w:rPr>
        <w:t xml:space="preserve"> </w:t>
      </w:r>
    </w:p>
    <w:p w14:paraId="78DDC0F1" w14:textId="77777777" w:rsidR="0069276F" w:rsidRPr="0032366C" w:rsidRDefault="0069276F">
      <w:pPr>
        <w:rPr>
          <w:rFonts w:ascii="Arial" w:hAnsi="Arial"/>
        </w:rPr>
      </w:pPr>
    </w:p>
    <w:p w14:paraId="6E3FC46D" w14:textId="77777777" w:rsidR="0069276F" w:rsidRDefault="0069276F">
      <w:pPr>
        <w:pStyle w:val="BodyText"/>
      </w:pPr>
      <w:r>
        <w:t xml:space="preserve">Use this </w:t>
      </w:r>
      <w:r w:rsidR="004F077C">
        <w:t>form</w:t>
      </w:r>
      <w:r>
        <w:t xml:space="preserve"> to document important environmental information about the areas </w:t>
      </w:r>
      <w:r w:rsidR="00CC717A">
        <w:t xml:space="preserve">in the school </w:t>
      </w:r>
      <w:r>
        <w:t>where the index patient spen</w:t>
      </w:r>
      <w:r w:rsidR="0090123F">
        <w:t>t</w:t>
      </w:r>
      <w:r>
        <w:t xml:space="preserve"> prolonged amounts of time </w:t>
      </w:r>
      <w:r w:rsidR="0090123F">
        <w:t>during their infectious period.</w:t>
      </w:r>
      <w:r>
        <w:t xml:space="preserve"> Once completed, prioritize each area as either part</w:t>
      </w:r>
      <w:r w:rsidR="00A107F5">
        <w:t xml:space="preserve"> of the initial </w:t>
      </w:r>
      <w:r w:rsidR="00864C32">
        <w:t>Contact Investigation (</w:t>
      </w:r>
      <w:r w:rsidR="00A107F5">
        <w:t>CI</w:t>
      </w:r>
      <w:r w:rsidR="00864C32">
        <w:t>)</w:t>
      </w:r>
      <w:r w:rsidR="00A107F5">
        <w:t xml:space="preserve"> or part of the expanded CI</w:t>
      </w:r>
      <w:r w:rsidR="00D10DFC">
        <w:t>.</w:t>
      </w:r>
      <w:r w:rsidR="00386D5D">
        <w:t xml:space="preserve"> Important areas to consider: </w:t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260"/>
        <w:gridCol w:w="990"/>
        <w:gridCol w:w="1980"/>
        <w:gridCol w:w="2340"/>
        <w:gridCol w:w="4140"/>
        <w:gridCol w:w="1530"/>
      </w:tblGrid>
      <w:tr w:rsidR="00CB7B5E" w14:paraId="4B38CBEA" w14:textId="77777777" w:rsidTr="00CB7B5E">
        <w:tblPrEx>
          <w:tblCellMar>
            <w:top w:w="0" w:type="dxa"/>
            <w:bottom w:w="0" w:type="dxa"/>
          </w:tblCellMar>
        </w:tblPrEx>
        <w:trPr>
          <w:trHeight w:val="1151"/>
        </w:trPr>
        <w:tc>
          <w:tcPr>
            <w:tcW w:w="1008" w:type="dxa"/>
          </w:tcPr>
          <w:p w14:paraId="1F5F7293" w14:textId="77777777" w:rsidR="00CB7B5E" w:rsidRDefault="00CB7B5E">
            <w:pPr>
              <w:pStyle w:val="Heading1"/>
              <w:spacing w:before="6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Period/Room #</w:t>
            </w:r>
          </w:p>
        </w:tc>
        <w:tc>
          <w:tcPr>
            <w:tcW w:w="1260" w:type="dxa"/>
          </w:tcPr>
          <w:p w14:paraId="2BBB3750" w14:textId="77777777" w:rsidR="00CB7B5E" w:rsidRDefault="00CB7B5E">
            <w:pPr>
              <w:pStyle w:val="Heading1"/>
              <w:spacing w:before="6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Type</w:t>
            </w:r>
          </w:p>
          <w:p w14:paraId="4845BD99" w14:textId="77777777" w:rsidR="00CB7B5E" w:rsidRDefault="00CB7B5E">
            <w:pPr>
              <w:spacing w:before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classroom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, gym, office, etc.)</w:t>
            </w:r>
          </w:p>
        </w:tc>
        <w:tc>
          <w:tcPr>
            <w:tcW w:w="990" w:type="dxa"/>
          </w:tcPr>
          <w:p w14:paraId="36875FA3" w14:textId="77777777" w:rsidR="00CB7B5E" w:rsidRDefault="00CB7B5E">
            <w:pPr>
              <w:spacing w:before="60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Amount of Time Spent Here</w:t>
            </w:r>
          </w:p>
        </w:tc>
        <w:tc>
          <w:tcPr>
            <w:tcW w:w="1980" w:type="dxa"/>
          </w:tcPr>
          <w:p w14:paraId="026CCDE1" w14:textId="77777777" w:rsidR="00CB7B5E" w:rsidRDefault="00CB7B5E">
            <w:pPr>
              <w:pStyle w:val="Heading1"/>
              <w:spacing w:before="6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Ventilation Type</w:t>
            </w:r>
          </w:p>
          <w:p w14:paraId="2322E62A" w14:textId="77777777" w:rsidR="00CB7B5E" w:rsidRDefault="00CB7B5E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</w:t>
            </w:r>
            <w:proofErr w:type="gramStart"/>
            <w:r>
              <w:rPr>
                <w:rFonts w:ascii="Arial" w:hAnsi="Arial"/>
                <w:sz w:val="20"/>
              </w:rPr>
              <w:t>windows</w:t>
            </w:r>
            <w:proofErr w:type="gramEnd"/>
            <w:r>
              <w:rPr>
                <w:rFonts w:ascii="Arial" w:hAnsi="Arial"/>
                <w:sz w:val="20"/>
              </w:rPr>
              <w:t>, fan, air conditioning, etc.) Shared with another room (yes/no)</w:t>
            </w:r>
          </w:p>
        </w:tc>
        <w:tc>
          <w:tcPr>
            <w:tcW w:w="2340" w:type="dxa"/>
          </w:tcPr>
          <w:p w14:paraId="0CE4A04C" w14:textId="77777777" w:rsidR="00CB7B5E" w:rsidRDefault="00CB7B5E">
            <w:pPr>
              <w:pStyle w:val="Heading1"/>
              <w:spacing w:before="6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Seating Configuration</w:t>
            </w:r>
          </w:p>
          <w:p w14:paraId="39E62F38" w14:textId="77777777" w:rsidR="00CB7B5E" w:rsidRDefault="00CB7B5E">
            <w:pPr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</w:t>
            </w:r>
            <w:proofErr w:type="gramStart"/>
            <w:r>
              <w:rPr>
                <w:rFonts w:ascii="Arial" w:hAnsi="Arial"/>
                <w:sz w:val="20"/>
              </w:rPr>
              <w:t>single</w:t>
            </w:r>
            <w:proofErr w:type="gramEnd"/>
            <w:r>
              <w:rPr>
                <w:rFonts w:ascii="Arial" w:hAnsi="Arial"/>
                <w:sz w:val="20"/>
              </w:rPr>
              <w:t xml:space="preserve"> desks, tables, bleachers, etc.)</w:t>
            </w:r>
          </w:p>
        </w:tc>
        <w:tc>
          <w:tcPr>
            <w:tcW w:w="4140" w:type="dxa"/>
          </w:tcPr>
          <w:p w14:paraId="4EAE463E" w14:textId="77777777" w:rsidR="00CB7B5E" w:rsidRDefault="00CB7B5E">
            <w:pPr>
              <w:pStyle w:val="Heading1"/>
              <w:spacing w:before="6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Comments</w:t>
            </w:r>
          </w:p>
        </w:tc>
        <w:tc>
          <w:tcPr>
            <w:tcW w:w="1530" w:type="dxa"/>
          </w:tcPr>
          <w:p w14:paraId="0EC99CA2" w14:textId="77777777" w:rsidR="00CB7B5E" w:rsidRDefault="00CB7B5E">
            <w:pPr>
              <w:pStyle w:val="Heading1"/>
              <w:tabs>
                <w:tab w:val="left" w:pos="280"/>
              </w:tabs>
              <w:spacing w:before="60"/>
              <w:ind w:right="72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Priority level</w:t>
            </w:r>
          </w:p>
          <w:p w14:paraId="678A99BD" w14:textId="77777777" w:rsidR="00CB7B5E" w:rsidRDefault="00CB7B5E" w:rsidP="00A107F5">
            <w:pPr>
              <w:spacing w:before="60"/>
              <w:ind w:right="7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initial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CI or expanded CI)</w:t>
            </w:r>
          </w:p>
        </w:tc>
      </w:tr>
      <w:tr w:rsidR="00CB7B5E" w14:paraId="11D564DF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5CF3AB32" w14:textId="77777777" w:rsidR="00CB7B5E" w:rsidRDefault="00CB7B5E">
            <w:pPr>
              <w:jc w:val="center"/>
              <w:rPr>
                <w:sz w:val="20"/>
              </w:rPr>
            </w:pPr>
          </w:p>
          <w:p w14:paraId="0AFB792E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6C648F48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68D9B87C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03876CA7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7D6002F4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675E44FF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2689DC4E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4FE738F9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428B6BE5" w14:textId="77777777" w:rsidR="00CB7B5E" w:rsidRDefault="00CB7B5E">
            <w:pPr>
              <w:jc w:val="center"/>
              <w:rPr>
                <w:sz w:val="20"/>
              </w:rPr>
            </w:pPr>
          </w:p>
          <w:p w14:paraId="79B70276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7CE653A3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2B238E46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0E15E93A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79A108B8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31D872F4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57BEDB12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0F0106F1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748196D3" w14:textId="77777777" w:rsidR="00CB7B5E" w:rsidRDefault="00CB7B5E">
            <w:pPr>
              <w:jc w:val="center"/>
              <w:rPr>
                <w:sz w:val="20"/>
              </w:rPr>
            </w:pPr>
          </w:p>
          <w:p w14:paraId="2A840BD9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26C74C97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46D1FEA4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0122C5DB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2E0D01BB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44082BFD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088C7213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008D9EFB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3573FC54" w14:textId="77777777" w:rsidR="00CB7B5E" w:rsidRDefault="00CB7B5E">
            <w:pPr>
              <w:jc w:val="center"/>
              <w:rPr>
                <w:sz w:val="20"/>
              </w:rPr>
            </w:pPr>
          </w:p>
          <w:p w14:paraId="3DA405DF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5882104E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10B86771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0D650B22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7868C9DA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67149A5E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1C72F0D3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7E9AD173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5418ABDE" w14:textId="77777777" w:rsidR="00CB7B5E" w:rsidRDefault="00CB7B5E">
            <w:pPr>
              <w:jc w:val="center"/>
              <w:rPr>
                <w:sz w:val="20"/>
              </w:rPr>
            </w:pPr>
          </w:p>
          <w:p w14:paraId="518655B1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299237C7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697283EA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693B91CE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2D5577F5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42E7CFF7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52220807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7725DE83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146231F9" w14:textId="77777777" w:rsidR="00CB7B5E" w:rsidRDefault="00CB7B5E">
            <w:pPr>
              <w:jc w:val="center"/>
              <w:rPr>
                <w:sz w:val="20"/>
              </w:rPr>
            </w:pPr>
          </w:p>
          <w:p w14:paraId="1623E76A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7A718BB2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710922B9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0686052D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5E814D76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218597F6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1D238805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594B74D8" w14:textId="77777777" w:rsidTr="00CB7B5E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1008" w:type="dxa"/>
          </w:tcPr>
          <w:p w14:paraId="02D6385C" w14:textId="77777777" w:rsidR="00CB7B5E" w:rsidRDefault="00CB7B5E">
            <w:pPr>
              <w:jc w:val="center"/>
              <w:rPr>
                <w:sz w:val="20"/>
              </w:rPr>
            </w:pPr>
          </w:p>
          <w:p w14:paraId="6F3CE322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0DE274A9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43A231C4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405BF2C9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227DE6E8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53101C9C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2C266DB5" w14:textId="77777777" w:rsidR="00CB7B5E" w:rsidRDefault="00CB7B5E">
            <w:pPr>
              <w:jc w:val="center"/>
              <w:rPr>
                <w:sz w:val="20"/>
              </w:rPr>
            </w:pPr>
          </w:p>
        </w:tc>
      </w:tr>
      <w:tr w:rsidR="00CB7B5E" w14:paraId="0B8992AE" w14:textId="77777777" w:rsidTr="00CB7B5E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1008" w:type="dxa"/>
          </w:tcPr>
          <w:p w14:paraId="3ECE763C" w14:textId="77777777" w:rsidR="00CB7B5E" w:rsidRDefault="00CB7B5E">
            <w:pPr>
              <w:jc w:val="center"/>
              <w:rPr>
                <w:sz w:val="20"/>
              </w:rPr>
            </w:pPr>
          </w:p>
          <w:p w14:paraId="119AA7A1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14:paraId="751D7811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</w:tcPr>
          <w:p w14:paraId="0694274E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14:paraId="7CB48A03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2340" w:type="dxa"/>
          </w:tcPr>
          <w:p w14:paraId="351F9B83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4140" w:type="dxa"/>
          </w:tcPr>
          <w:p w14:paraId="189DC556" w14:textId="77777777" w:rsidR="00CB7B5E" w:rsidRDefault="00CB7B5E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</w:tcPr>
          <w:p w14:paraId="77A8386D" w14:textId="77777777" w:rsidR="00CB7B5E" w:rsidRDefault="00CB7B5E">
            <w:pPr>
              <w:jc w:val="center"/>
              <w:rPr>
                <w:sz w:val="20"/>
              </w:rPr>
            </w:pPr>
          </w:p>
        </w:tc>
      </w:tr>
    </w:tbl>
    <w:p w14:paraId="37CCD209" w14:textId="77777777" w:rsidR="001D2BCF" w:rsidRDefault="001D2BCF">
      <w:pPr>
        <w:rPr>
          <w:sz w:val="8"/>
        </w:rPr>
      </w:pPr>
    </w:p>
    <w:p w14:paraId="47A27F48" w14:textId="77777777" w:rsidR="001D2BCF" w:rsidRDefault="001D2BCF">
      <w:pPr>
        <w:rPr>
          <w:sz w:val="8"/>
        </w:rPr>
      </w:pPr>
    </w:p>
    <w:p w14:paraId="3FF9C918" w14:textId="77777777" w:rsidR="001D2BCF" w:rsidRPr="001D2BCF" w:rsidRDefault="001D2BCF">
      <w:pPr>
        <w:rPr>
          <w:rFonts w:ascii="Arial" w:hAnsi="Arial" w:cs="Arial"/>
          <w:sz w:val="20"/>
          <w:szCs w:val="20"/>
        </w:rPr>
      </w:pPr>
    </w:p>
    <w:sectPr w:rsidR="001D2BCF" w:rsidRPr="001D2BC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366C"/>
    <w:rsid w:val="0003374B"/>
    <w:rsid w:val="001D2BCF"/>
    <w:rsid w:val="0032366C"/>
    <w:rsid w:val="00386D5D"/>
    <w:rsid w:val="003F4783"/>
    <w:rsid w:val="004243D6"/>
    <w:rsid w:val="00451897"/>
    <w:rsid w:val="004F077C"/>
    <w:rsid w:val="0069276F"/>
    <w:rsid w:val="007622AA"/>
    <w:rsid w:val="00787D39"/>
    <w:rsid w:val="007C2C1F"/>
    <w:rsid w:val="00864C32"/>
    <w:rsid w:val="0090123F"/>
    <w:rsid w:val="00A107F5"/>
    <w:rsid w:val="00B4285D"/>
    <w:rsid w:val="00BF4574"/>
    <w:rsid w:val="00CB7B5E"/>
    <w:rsid w:val="00CC717A"/>
    <w:rsid w:val="00D10DFC"/>
    <w:rsid w:val="00D128E3"/>
    <w:rsid w:val="00E207F5"/>
    <w:rsid w:val="00F8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0A306"/>
  <w15:chartTrackingRefBased/>
  <w15:docId w15:val="{2D6C50D3-EC77-4EFC-9226-3F302D14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1">
    <w:name w:val="Style1"/>
    <w:basedOn w:val="Footer"/>
    <w:autoRedefine/>
    <w:pPr>
      <w:ind w:right="360"/>
    </w:pPr>
    <w:rPr>
      <w:b/>
      <w:caps/>
      <w:sz w:val="16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  <w:ind w:right="29"/>
    </w:pPr>
    <w:rPr>
      <w:rFonts w:ascii="Arial" w:hAnsi="Arial"/>
      <w:sz w:val="20"/>
    </w:rPr>
  </w:style>
  <w:style w:type="character" w:styleId="CommentReference">
    <w:name w:val="annotation reference"/>
    <w:uiPriority w:val="99"/>
    <w:semiHidden/>
    <w:unhideWhenUsed/>
    <w:rsid w:val="00033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37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374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7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337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ENVIRONMENTAL CHECKLIST</vt:lpstr>
    </vt:vector>
  </TitlesOfParts>
  <Company>State of California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ENVIRONMENTAL CHECKLIST</dc:title>
  <dc:subject/>
  <dc:creator>State of Califonia</dc:creator>
  <cp:keywords/>
  <cp:lastModifiedBy>Elisha</cp:lastModifiedBy>
  <cp:revision>2</cp:revision>
  <cp:lastPrinted>2019-09-25T21:04:00Z</cp:lastPrinted>
  <dcterms:created xsi:type="dcterms:W3CDTF">2022-03-04T06:55:00Z</dcterms:created>
  <dcterms:modified xsi:type="dcterms:W3CDTF">2022-03-04T06:55:00Z</dcterms:modified>
</cp:coreProperties>
</file>